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8CAA" w14:textId="49EECC02" w:rsidR="009D58C2" w:rsidRPr="00556719" w:rsidRDefault="00F14DE5">
      <w:pPr>
        <w:rPr>
          <w:b/>
          <w:bCs/>
          <w:sz w:val="24"/>
          <w:szCs w:val="24"/>
        </w:rPr>
      </w:pPr>
      <w:r w:rsidRPr="00556719">
        <w:rPr>
          <w:b/>
          <w:bCs/>
          <w:sz w:val="24"/>
          <w:szCs w:val="24"/>
        </w:rPr>
        <w:t>Whitefield Academy Preschool (PK1-PK4)</w:t>
      </w:r>
    </w:p>
    <w:p w14:paraId="691551EC" w14:textId="6E892CE5" w:rsidR="00F14DE5" w:rsidRPr="00556719" w:rsidRDefault="00F14DE5">
      <w:pPr>
        <w:rPr>
          <w:sz w:val="24"/>
          <w:szCs w:val="24"/>
        </w:rPr>
      </w:pPr>
      <w:r w:rsidRPr="00556719">
        <w:rPr>
          <w:sz w:val="24"/>
          <w:szCs w:val="24"/>
        </w:rPr>
        <w:t>At Whitefield Academy</w:t>
      </w:r>
      <w:r w:rsidR="00AD2348" w:rsidRPr="00556719">
        <w:rPr>
          <w:sz w:val="24"/>
          <w:szCs w:val="24"/>
        </w:rPr>
        <w:t>,</w:t>
      </w:r>
      <w:r w:rsidRPr="00556719">
        <w:rPr>
          <w:sz w:val="24"/>
          <w:szCs w:val="24"/>
        </w:rPr>
        <w:t xml:space="preserve"> we believe </w:t>
      </w:r>
      <w:r w:rsidR="00AD2348" w:rsidRPr="00556719">
        <w:rPr>
          <w:sz w:val="24"/>
          <w:szCs w:val="24"/>
        </w:rPr>
        <w:t xml:space="preserve">the preschool years are integral in a child’s development as a follower of Christ and a lifelong learner. Our preschool staff strives to engage students and enhance learning utilizing the ABEKA curriculum and hands-on activities. Developmentally appropriate activities are designed to ensure your child is growing spiritually, mentally, and physically. </w:t>
      </w:r>
      <w:r w:rsidR="007F2281" w:rsidRPr="00556719">
        <w:rPr>
          <w:sz w:val="24"/>
          <w:szCs w:val="24"/>
        </w:rPr>
        <w:t xml:space="preserve">Whitefield Academy Preschool is accredited by the Association of Christian Schools (ACSI) and licensed by the state of Kentucky. Every staff member has had multiple background checks and </w:t>
      </w:r>
      <w:r w:rsidR="003832AE">
        <w:rPr>
          <w:sz w:val="24"/>
          <w:szCs w:val="24"/>
        </w:rPr>
        <w:t xml:space="preserve">has </w:t>
      </w:r>
      <w:r w:rsidR="007F2281" w:rsidRPr="00556719">
        <w:rPr>
          <w:sz w:val="24"/>
          <w:szCs w:val="24"/>
        </w:rPr>
        <w:t xml:space="preserve">completed 15 hours of continuing education each year. They have certifications in CPR, First Aid, Head Trauma, and </w:t>
      </w:r>
      <w:proofErr w:type="spellStart"/>
      <w:r w:rsidR="007F2281" w:rsidRPr="00556719">
        <w:rPr>
          <w:sz w:val="24"/>
          <w:szCs w:val="24"/>
        </w:rPr>
        <w:t>MinistrySafe</w:t>
      </w:r>
      <w:proofErr w:type="spellEnd"/>
      <w:r w:rsidR="007F2281" w:rsidRPr="00556719">
        <w:rPr>
          <w:sz w:val="24"/>
          <w:szCs w:val="24"/>
        </w:rPr>
        <w:t xml:space="preserve">. </w:t>
      </w:r>
    </w:p>
    <w:p w14:paraId="203228D7" w14:textId="56590660" w:rsidR="007F2281" w:rsidRPr="00556719" w:rsidRDefault="0046470C" w:rsidP="00464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6719">
        <w:rPr>
          <w:b/>
          <w:bCs/>
          <w:sz w:val="24"/>
          <w:szCs w:val="24"/>
        </w:rPr>
        <w:t>Character Development</w:t>
      </w:r>
      <w:r w:rsidRPr="00556719">
        <w:rPr>
          <w:sz w:val="24"/>
          <w:szCs w:val="24"/>
        </w:rPr>
        <w:t xml:space="preserve"> – Students will develop self-discipline, confidence, social skills, empathy, and respect for others using the </w:t>
      </w:r>
      <w:r w:rsidR="005A3CE9" w:rsidRPr="00556719">
        <w:rPr>
          <w:sz w:val="24"/>
          <w:szCs w:val="24"/>
        </w:rPr>
        <w:t>F</w:t>
      </w:r>
      <w:r w:rsidRPr="00556719">
        <w:rPr>
          <w:sz w:val="24"/>
          <w:szCs w:val="24"/>
        </w:rPr>
        <w:t xml:space="preserve">ruits of the </w:t>
      </w:r>
      <w:r w:rsidR="005A3CE9" w:rsidRPr="00556719">
        <w:rPr>
          <w:sz w:val="24"/>
          <w:szCs w:val="24"/>
        </w:rPr>
        <w:t>S</w:t>
      </w:r>
      <w:r w:rsidRPr="00556719">
        <w:rPr>
          <w:sz w:val="24"/>
          <w:szCs w:val="24"/>
        </w:rPr>
        <w:t xml:space="preserve">pirit and the 10 </w:t>
      </w:r>
      <w:r w:rsidR="005A3CE9" w:rsidRPr="00556719">
        <w:rPr>
          <w:sz w:val="24"/>
          <w:szCs w:val="24"/>
        </w:rPr>
        <w:t>C</w:t>
      </w:r>
      <w:r w:rsidRPr="00556719">
        <w:rPr>
          <w:sz w:val="24"/>
          <w:szCs w:val="24"/>
        </w:rPr>
        <w:t xml:space="preserve">ommandments as a guide. Galatians 5:22-23, Exodus 20:1-17 </w:t>
      </w:r>
    </w:p>
    <w:p w14:paraId="0E871DDF" w14:textId="2D8D0EFC" w:rsidR="00556719" w:rsidRPr="00556719" w:rsidRDefault="005A3CE9" w:rsidP="005567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6719">
        <w:rPr>
          <w:b/>
          <w:bCs/>
          <w:sz w:val="24"/>
          <w:szCs w:val="24"/>
        </w:rPr>
        <w:t>Educational Development</w:t>
      </w:r>
      <w:r w:rsidRPr="00556719">
        <w:rPr>
          <w:sz w:val="24"/>
          <w:szCs w:val="24"/>
        </w:rPr>
        <w:t xml:space="preserve"> – Utilizing the ABEKA curriculum, students will gain knowledge through weekly themed activities in preparation for </w:t>
      </w:r>
      <w:proofErr w:type="gramStart"/>
      <w:r w:rsidRPr="00556719">
        <w:rPr>
          <w:sz w:val="24"/>
          <w:szCs w:val="24"/>
        </w:rPr>
        <w:t>Kindergarten</w:t>
      </w:r>
      <w:proofErr w:type="gramEnd"/>
      <w:r w:rsidRPr="00556719">
        <w:rPr>
          <w:sz w:val="24"/>
          <w:szCs w:val="24"/>
        </w:rPr>
        <w:t>.</w:t>
      </w:r>
    </w:p>
    <w:p w14:paraId="1B5586D8" w14:textId="75E76240" w:rsidR="005A3CE9" w:rsidRPr="00556719" w:rsidRDefault="005A3CE9" w:rsidP="00464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6719">
        <w:rPr>
          <w:b/>
          <w:bCs/>
          <w:sz w:val="24"/>
          <w:szCs w:val="24"/>
        </w:rPr>
        <w:t>Fine/Gross Motor Development</w:t>
      </w:r>
      <w:r w:rsidRPr="00556719">
        <w:rPr>
          <w:sz w:val="24"/>
          <w:szCs w:val="24"/>
        </w:rPr>
        <w:t xml:space="preserve"> – Through play and structured learning centers</w:t>
      </w:r>
      <w:r w:rsidR="00CF4951" w:rsidRPr="00556719">
        <w:rPr>
          <w:sz w:val="24"/>
          <w:szCs w:val="24"/>
        </w:rPr>
        <w:t>, students will flourish in their physical development and coordination. Both imaginative play and teacher-led activities are carefully curated to your child’s age-specific abilities.</w:t>
      </w:r>
    </w:p>
    <w:p w14:paraId="12E3DF5E" w14:textId="5AD4B173" w:rsidR="007F2281" w:rsidRDefault="00CF4951" w:rsidP="007F2281">
      <w:p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Preschool Curriculum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The founders of ABEKA describe the curriculum as </w:t>
      </w:r>
      <w:r w:rsidR="003832A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869E0">
        <w:rPr>
          <w:rFonts w:ascii="Times New Roman" w:eastAsia="Times New Roman" w:hAnsi="Times New Roman" w:cs="Times New Roman"/>
          <w:sz w:val="24"/>
          <w:szCs w:val="24"/>
        </w:rPr>
        <w:t xml:space="preserve">teacher-led, character-building philosophy </w:t>
      </w:r>
      <w:r w:rsidR="003832AE">
        <w:rPr>
          <w:rFonts w:ascii="Times New Roman" w:eastAsia="Times New Roman" w:hAnsi="Times New Roman" w:cs="Times New Roman"/>
          <w:sz w:val="24"/>
          <w:szCs w:val="24"/>
        </w:rPr>
        <w:t>[</w:t>
      </w:r>
      <w:r w:rsidR="007869E0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3832AE">
        <w:rPr>
          <w:rFonts w:ascii="Times New Roman" w:eastAsia="Times New Roman" w:hAnsi="Times New Roman" w:cs="Times New Roman"/>
          <w:sz w:val="24"/>
          <w:szCs w:val="24"/>
        </w:rPr>
        <w:t>ing]</w:t>
      </w:r>
      <w:r w:rsidR="007869E0">
        <w:rPr>
          <w:rFonts w:ascii="Times New Roman" w:eastAsia="Times New Roman" w:hAnsi="Times New Roman" w:cs="Times New Roman"/>
          <w:sz w:val="24"/>
          <w:szCs w:val="24"/>
        </w:rPr>
        <w:t xml:space="preserve"> from a biblical foundation – Proverbs 22:6a, ‘Train up a child in the way he should go.’” Each subject is taught from a biblical worldview. Preschoolers will learn recognition and formation of letters and numbers, phonics, and math.</w:t>
      </w:r>
    </w:p>
    <w:p w14:paraId="66431DA4" w14:textId="3561FAEB" w:rsidR="007869E0" w:rsidRDefault="007869E0" w:rsidP="007F2281">
      <w:p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Preschool Objectives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Some of the activities we focus on include:</w:t>
      </w:r>
    </w:p>
    <w:p w14:paraId="0AE3DFEB" w14:textId="3CB4C2EB" w:rsidR="007869E0" w:rsidRDefault="007869E0" w:rsidP="007869E0">
      <w:pPr>
        <w:pStyle w:val="ListParagraph"/>
        <w:numPr>
          <w:ilvl w:val="0"/>
          <w:numId w:val="1"/>
        </w:num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Prayer and weekly chapel</w:t>
      </w:r>
    </w:p>
    <w:p w14:paraId="7DA6843D" w14:textId="1666A250" w:rsidR="007869E0" w:rsidRDefault="007869E0" w:rsidP="007869E0">
      <w:pPr>
        <w:pStyle w:val="ListParagraph"/>
        <w:numPr>
          <w:ilvl w:val="0"/>
          <w:numId w:val="1"/>
        </w:num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Cooperative play with peers</w:t>
      </w:r>
    </w:p>
    <w:p w14:paraId="7A6DA057" w14:textId="25A197F3" w:rsidR="007869E0" w:rsidRDefault="007869E0" w:rsidP="007869E0">
      <w:pPr>
        <w:pStyle w:val="ListParagraph"/>
        <w:numPr>
          <w:ilvl w:val="0"/>
          <w:numId w:val="1"/>
        </w:num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F90847">
        <w:rPr>
          <w:rFonts w:ascii="Times New Roman" w:eastAsia="Times New Roman" w:hAnsi="Times New Roman" w:cs="Times New Roman"/>
          <w:sz w:val="24"/>
          <w:szCs w:val="24"/>
        </w:rPr>
        <w:t>xploration of the campus</w:t>
      </w:r>
    </w:p>
    <w:p w14:paraId="7B7CA476" w14:textId="0B468E04" w:rsidR="00F90847" w:rsidRDefault="00F90847" w:rsidP="007869E0">
      <w:pPr>
        <w:pStyle w:val="ListParagraph"/>
        <w:numPr>
          <w:ilvl w:val="0"/>
          <w:numId w:val="1"/>
        </w:num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Outdoor or indoor playground time</w:t>
      </w:r>
    </w:p>
    <w:p w14:paraId="2CC2EE9F" w14:textId="717412C6" w:rsidR="00F90847" w:rsidRDefault="00F90847" w:rsidP="007869E0">
      <w:pPr>
        <w:pStyle w:val="ListParagraph"/>
        <w:numPr>
          <w:ilvl w:val="0"/>
          <w:numId w:val="1"/>
        </w:num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Identification of colors, shapes, letters, and numbers</w:t>
      </w:r>
    </w:p>
    <w:p w14:paraId="0D0125A7" w14:textId="20DC5558" w:rsidR="00F90847" w:rsidRDefault="00F90847" w:rsidP="007869E0">
      <w:pPr>
        <w:pStyle w:val="ListParagraph"/>
        <w:numPr>
          <w:ilvl w:val="0"/>
          <w:numId w:val="1"/>
        </w:num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Reinforcement of self-feeding and table manners</w:t>
      </w:r>
    </w:p>
    <w:p w14:paraId="3FC2D65A" w14:textId="2CA85E46" w:rsidR="00F90847" w:rsidRDefault="00F90847" w:rsidP="007869E0">
      <w:pPr>
        <w:pStyle w:val="ListParagraph"/>
        <w:numPr>
          <w:ilvl w:val="0"/>
          <w:numId w:val="1"/>
        </w:num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Focused learning centers</w:t>
      </w:r>
      <w:r w:rsidR="003832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 teacher-led activities as well as child-led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gramEnd"/>
    </w:p>
    <w:p w14:paraId="75A83454" w14:textId="5F63F5EB" w:rsidR="00F90847" w:rsidRDefault="003E2362" w:rsidP="007869E0">
      <w:pPr>
        <w:pStyle w:val="ListParagraph"/>
        <w:numPr>
          <w:ilvl w:val="0"/>
          <w:numId w:val="1"/>
        </w:num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On-campus field trips</w:t>
      </w:r>
    </w:p>
    <w:p w14:paraId="18DE12BD" w14:textId="4CA774FB" w:rsidR="003E2362" w:rsidRDefault="00556719" w:rsidP="007869E0">
      <w:pPr>
        <w:pStyle w:val="ListParagraph"/>
        <w:numPr>
          <w:ilvl w:val="0"/>
          <w:numId w:val="1"/>
        </w:num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Counting 1-10 (PK2), 1-20 (PK3), 1-100 (PK4)</w:t>
      </w:r>
    </w:p>
    <w:p w14:paraId="4F3FAA3C" w14:textId="2A3A81FC" w:rsidR="00556719" w:rsidRDefault="00556719" w:rsidP="007869E0">
      <w:pPr>
        <w:pStyle w:val="ListParagraph"/>
        <w:numPr>
          <w:ilvl w:val="0"/>
          <w:numId w:val="1"/>
        </w:num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 formation</w:t>
      </w:r>
    </w:p>
    <w:p w14:paraId="219977D7" w14:textId="09CADCF5" w:rsidR="00556719" w:rsidRDefault="00556719" w:rsidP="007869E0">
      <w:pPr>
        <w:pStyle w:val="ListParagraph"/>
        <w:numPr>
          <w:ilvl w:val="0"/>
          <w:numId w:val="1"/>
        </w:num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Theme-based science experiments (PK3-PK4)</w:t>
      </w:r>
    </w:p>
    <w:p w14:paraId="345C2608" w14:textId="55CCAE00" w:rsidR="00556719" w:rsidRDefault="00556719" w:rsidP="007869E0">
      <w:pPr>
        <w:pStyle w:val="ListParagraph"/>
        <w:numPr>
          <w:ilvl w:val="0"/>
          <w:numId w:val="1"/>
        </w:num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areas – Library and Spanish (PK3-PK4), Music and Computer (PK4)</w:t>
      </w:r>
    </w:p>
    <w:p w14:paraId="283C0760" w14:textId="3D8A8B99" w:rsidR="00556719" w:rsidRDefault="00556719" w:rsidP="007869E0">
      <w:pPr>
        <w:pStyle w:val="ListParagraph"/>
        <w:numPr>
          <w:ilvl w:val="0"/>
          <w:numId w:val="1"/>
        </w:num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Buddies (PK3-PK4)</w:t>
      </w:r>
    </w:p>
    <w:p w14:paraId="071A4A8C" w14:textId="1784AD05" w:rsidR="00556719" w:rsidRDefault="00556719" w:rsidP="007869E0">
      <w:pPr>
        <w:pStyle w:val="ListParagraph"/>
        <w:numPr>
          <w:ilvl w:val="0"/>
          <w:numId w:val="1"/>
        </w:numPr>
        <w:spacing w:after="3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Soccer Shots (optional)</w:t>
      </w:r>
    </w:p>
    <w:p w14:paraId="1AA639DF" w14:textId="3534577E" w:rsidR="007F2281" w:rsidRDefault="00556719">
      <w:r w:rsidRPr="00D870D2">
        <w:rPr>
          <w:rFonts w:ascii="Times New Roman" w:eastAsia="Times New Roman" w:hAnsi="Times New Roman" w:cs="Times New Roman"/>
          <w:sz w:val="24"/>
          <w:szCs w:val="24"/>
        </w:rPr>
        <w:t>For more information, contact Katie Hoagland</w:t>
      </w:r>
      <w:r w:rsidR="00D870D2" w:rsidRPr="00D870D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D870D2" w:rsidRPr="00D870D2">
        <w:rPr>
          <w:sz w:val="24"/>
          <w:szCs w:val="24"/>
        </w:rPr>
        <w:t>502.231.6274</w:t>
      </w:r>
      <w:r w:rsidR="00D870D2" w:rsidRPr="00D870D2">
        <w:rPr>
          <w:sz w:val="24"/>
          <w:szCs w:val="24"/>
        </w:rPr>
        <w:t xml:space="preserve"> or email her at </w:t>
      </w:r>
      <w:hyperlink r:id="rId5" w:history="1">
        <w:r w:rsidR="00D870D2" w:rsidRPr="00D870D2">
          <w:rPr>
            <w:rStyle w:val="Hyperlink"/>
            <w:sz w:val="24"/>
            <w:szCs w:val="24"/>
          </w:rPr>
          <w:t>Katie.Hoagland@whitefield.org</w:t>
        </w:r>
      </w:hyperlink>
      <w:r w:rsidR="00D870D2" w:rsidRPr="00D870D2">
        <w:rPr>
          <w:sz w:val="24"/>
          <w:szCs w:val="24"/>
        </w:rPr>
        <w:t xml:space="preserve">. </w:t>
      </w:r>
      <w:r w:rsidR="00D870D2" w:rsidRPr="003832AE">
        <w:rPr>
          <w:rFonts w:ascii="Times New Roman" w:hAnsi="Times New Roman" w:cs="Times New Roman"/>
          <w:sz w:val="24"/>
          <w:szCs w:val="24"/>
        </w:rPr>
        <w:t>You can also fill out a parent inquiry form on our website.</w:t>
      </w:r>
      <w:r w:rsidR="00D870D2" w:rsidRPr="00D870D2">
        <w:rPr>
          <w:sz w:val="24"/>
          <w:szCs w:val="24"/>
        </w:rPr>
        <w:t xml:space="preserve"> </w:t>
      </w:r>
    </w:p>
    <w:sectPr w:rsidR="007F2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04BF"/>
    <w:multiLevelType w:val="multilevel"/>
    <w:tmpl w:val="98BC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725D6E"/>
    <w:multiLevelType w:val="multilevel"/>
    <w:tmpl w:val="01D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E5"/>
    <w:rsid w:val="003832AE"/>
    <w:rsid w:val="003E2362"/>
    <w:rsid w:val="0046470C"/>
    <w:rsid w:val="00556719"/>
    <w:rsid w:val="005A3CE9"/>
    <w:rsid w:val="007869E0"/>
    <w:rsid w:val="007F2281"/>
    <w:rsid w:val="009D4521"/>
    <w:rsid w:val="009D58C2"/>
    <w:rsid w:val="00AD2348"/>
    <w:rsid w:val="00CF4951"/>
    <w:rsid w:val="00D870D2"/>
    <w:rsid w:val="00F14DE5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644F"/>
  <w15:chartTrackingRefBased/>
  <w15:docId w15:val="{F8BCED2C-2A5E-4FD2-BF55-504C85B6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ie.Hoagland@whitefiel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Hoagland, Katie</dc:creator>
  <cp:keywords/>
  <dc:description/>
  <cp:lastModifiedBy>Hoagland, Katie</cp:lastModifiedBy>
  <cp:revision>3</cp:revision>
  <dcterms:created xsi:type="dcterms:W3CDTF">2021-06-25T16:57:00Z</dcterms:created>
  <dcterms:modified xsi:type="dcterms:W3CDTF">2021-06-25T18:38:00Z</dcterms:modified>
</cp:coreProperties>
</file>